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D4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rFonts w:hint="eastAsia" w:ascii="方正小标宋_GBK" w:hAnsi="微软雅黑" w:eastAsia="方正小标宋_GBK" w:cs="宋体"/>
          <w:b/>
          <w:bCs/>
          <w:kern w:val="0"/>
          <w:sz w:val="44"/>
          <w:szCs w:val="44"/>
          <w:lang w:val="en-US" w:eastAsia="zh-CN" w:bidi="ar-SA"/>
        </w:rPr>
      </w:pPr>
      <w:bookmarkStart w:id="0" w:name="_GoBack"/>
      <w:bookmarkEnd w:id="0"/>
      <w:r>
        <w:rPr>
          <w:rFonts w:hint="eastAsia" w:ascii="方正小标宋_GBK" w:hAnsi="微软雅黑" w:eastAsia="方正小标宋_GBK" w:cs="宋体"/>
          <w:b/>
          <w:bCs/>
          <w:kern w:val="0"/>
          <w:sz w:val="44"/>
          <w:szCs w:val="44"/>
          <w:lang w:val="en-US" w:eastAsia="zh-CN" w:bidi="ar-SA"/>
        </w:rPr>
        <w:t>福建省机关事业单位招考专业指导目录</w:t>
      </w:r>
    </w:p>
    <w:p w14:paraId="68C0E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atLeast"/>
        <w:ind w:left="0" w:right="0"/>
        <w:jc w:val="center"/>
        <w:textAlignment w:val="auto"/>
        <w:rPr>
          <w:color w:val="666666"/>
          <w:sz w:val="24"/>
          <w:szCs w:val="24"/>
        </w:rPr>
      </w:pPr>
      <w:r>
        <w:rPr>
          <w:rFonts w:hint="eastAsia" w:ascii="方正小标宋_GBK" w:hAnsi="微软雅黑" w:eastAsia="方正小标宋_GBK" w:cs="宋体"/>
          <w:b/>
          <w:bCs/>
          <w:kern w:val="0"/>
          <w:sz w:val="44"/>
          <w:szCs w:val="44"/>
          <w:lang w:val="en-US" w:eastAsia="zh-CN" w:bidi="ar-SA"/>
        </w:rPr>
        <w:t>（2024年）</w:t>
      </w:r>
    </w:p>
    <w:p w14:paraId="19340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76ADE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3F22E9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7A3121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FD2DA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14:paraId="4CF30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AD96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14:paraId="636EC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AF9A1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A6A0F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F1D9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14:paraId="7BA3F3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65AC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0A5A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0EE1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079D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6DB59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185FC4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4DB7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287BB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2ACF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63211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F6ED9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14:paraId="7F7F8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CA53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6F2D40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73987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36EB7F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15D6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D566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7EA5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5BD3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8764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FFEE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21F9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72ACE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B9B4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1C1248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B0AA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14:paraId="46AD0C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2512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17952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CA05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4AB11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C87C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3452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68886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w:t>
      </w:r>
    </w:p>
    <w:p w14:paraId="427A03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A89E7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14:paraId="5D1465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2031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14:paraId="4B61C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015C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C197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038CF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646374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50C27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7CFBD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477C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C3119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CE5F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092F83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01ACF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4624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9C1D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14:paraId="2FAE7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D17BF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4FF9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6D36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7A83D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F1F2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18B6E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24B2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7DB53D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324D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14:paraId="2D589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7C44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F032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7C21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5DBF4D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F11B1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8D67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7F882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2E7F1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DF9B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74DBA5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82966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14:paraId="471791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026C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14:paraId="77FBB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3FAC1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1CB96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81C6F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w:t>
      </w:r>
    </w:p>
    <w:p w14:paraId="063E7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8219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w:t>
      </w:r>
    </w:p>
    <w:p w14:paraId="3073E9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63C2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56A4A1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03DDB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11E66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2CB0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14:paraId="774FD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7D2E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D28F8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DA598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53A5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567C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14:paraId="7CB4F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FD1B9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1E309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0CE0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14:paraId="1F4336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966E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428D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45CD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6CAFD1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74961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4E70AF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619BB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14:paraId="35E27A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8E4D0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47681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C9459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279B3F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B738C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590FFD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BB27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06876C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F654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43AA8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2421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3F1C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9460C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7656F2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2055A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E7860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5ED8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9632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3314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6ADD3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3C39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F332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5F3CA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013D32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41B66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14:paraId="0B220F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10219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2CFFB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E32C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w:t>
      </w:r>
    </w:p>
    <w:p w14:paraId="57D3FF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B068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0018F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A33D0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14:paraId="2588CB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ED1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2885F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4A916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532325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E7A9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0659F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A692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A2345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CEA3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14:paraId="6C2E6C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914D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7F64D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D881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01441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9BBA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4A49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BB4F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32E4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5049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688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A81CC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4686D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7E01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8793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B001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14:paraId="68B42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82032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7F3F7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2876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6B413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E0D8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799D78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23E233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14:paraId="3DF1E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8C56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C5684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ECF70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14:paraId="47EAB4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6C7AD2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0AB35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43439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5B4B79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3C628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11E31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7AA3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2F57B4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1EDE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14:paraId="6D921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6B92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14:paraId="0688A6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935E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w:t>
      </w:r>
    </w:p>
    <w:p w14:paraId="1814B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53107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4FBFB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60308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D238F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8D7DB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14:paraId="5DE54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A3B4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9303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08EE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3961AA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8F844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D0DE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799D3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FBA9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DA798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EF87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28BDB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8"/>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14:paraId="0B0DBE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1729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B384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B022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7971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0EA8D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3355B3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755EB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14:paraId="02D11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861BE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32EE5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1303F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14:paraId="760ED1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459AA0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14:paraId="5582C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596D0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373A33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14:paraId="3CC73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14:paraId="6D712B28">
      <w:pPr>
        <w:widowControl/>
        <w:shd w:val="clear" w:color="auto" w:fill="FFFFFF"/>
        <w:spacing w:line="560" w:lineRule="exact"/>
        <w:ind w:firstLine="440"/>
        <w:jc w:val="left"/>
        <w:rPr>
          <w:rFonts w:ascii="微软雅黑" w:hAnsi="微软雅黑" w:eastAsia="微软雅黑" w:cs="宋体"/>
          <w:color w:val="333333"/>
          <w:kern w:val="0"/>
          <w:sz w:val="19"/>
          <w:szCs w:val="19"/>
        </w:rPr>
      </w:pPr>
    </w:p>
    <w:sectPr>
      <w:footerReference r:id="rId3" w:type="default"/>
      <w:pgSz w:w="11906" w:h="16838"/>
      <w:pgMar w:top="1928" w:right="1361"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A9D1">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D1FE2D">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mM2MxYzFmMjJkMDk2YWQ2NGI4MTk2M2U4NWM2MDQifQ=="/>
  </w:docVars>
  <w:rsids>
    <w:rsidRoot w:val="001E451C"/>
    <w:rsid w:val="001E451C"/>
    <w:rsid w:val="002F7C9A"/>
    <w:rsid w:val="00327C8B"/>
    <w:rsid w:val="00347736"/>
    <w:rsid w:val="00620A33"/>
    <w:rsid w:val="006D5862"/>
    <w:rsid w:val="00775370"/>
    <w:rsid w:val="00A2011A"/>
    <w:rsid w:val="00DD79BE"/>
    <w:rsid w:val="087940DC"/>
    <w:rsid w:val="60B5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30059</Words>
  <Characters>30308</Characters>
  <Lines>212</Lines>
  <Paragraphs>59</Paragraphs>
  <TotalTime>2</TotalTime>
  <ScaleCrop>false</ScaleCrop>
  <LinksUpToDate>false</LinksUpToDate>
  <CharactersWithSpaces>30314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2022-02-14T07:30:00Z</dcterms:created>
  <dc:creator>梁志佳</dc:creator>
  <cp:lastModifiedBy>张惠娟</cp:lastModifiedBy>
  <dcterms:modified xsi:type="dcterms:W3CDTF">2024-08-23T00:51:53Z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1A4B29047A9E43D2B4A872468B3199D7_12</vt:lpwstr>
  </property>
</Properties>
</file>